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2019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年度南宁市物业服务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示范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小区（大厦）申报表</w:t>
      </w:r>
    </w:p>
    <w:tbl>
      <w:tblPr>
        <w:tblStyle w:val="3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100"/>
        <w:gridCol w:w="276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4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03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703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物业服务企业名称</w:t>
            </w:r>
          </w:p>
        </w:tc>
        <w:tc>
          <w:tcPr>
            <w:tcW w:w="703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7035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项目交付时间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物业服务合同签订时间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物业服务费标准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入住率/使用率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物业费收缴率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是否成立业委会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业委会成立时间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业委会负责人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项目所属城区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项目辖区派出所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项目所属街道</w:t>
            </w:r>
          </w:p>
        </w:tc>
        <w:tc>
          <w:tcPr>
            <w:tcW w:w="210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7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项目所属社区居委会</w:t>
            </w:r>
          </w:p>
        </w:tc>
        <w:tc>
          <w:tcPr>
            <w:tcW w:w="217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0080" w:type="dxa"/>
            <w:gridSpan w:val="4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申报自述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00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FF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项目情况、日常服务情况、项目服务特色、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防疫工作、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参评主要措施、自评结果等，可另附纸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80" w:type="dxa"/>
            <w:gridSpan w:val="4"/>
            <w:shd w:val="clear" w:color="auto" w:fill="E7E6E6" w:themeFill="background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物业服务企业意见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008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企业负责人签字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时间：20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080" w:type="dxa"/>
            <w:gridSpan w:val="4"/>
            <w:shd w:val="clear" w:color="auto" w:fill="D7D7D7" w:themeFill="background1" w:themeFillShade="D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auto"/>
                <w:kern w:val="0"/>
                <w:sz w:val="28"/>
                <w:szCs w:val="28"/>
              </w:rPr>
              <w:t>南宁市物业管理行业协会意见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  <w:jc w:val="center"/>
        </w:trPr>
        <w:tc>
          <w:tcPr>
            <w:tcW w:w="1008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textAlignment w:val="auto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line="300" w:lineRule="exact"/>
              <w:textAlignment w:val="auto"/>
              <w:rPr>
                <w:rFonts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南宁市物业管理行业协会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eastAsia="zh-CN"/>
              </w:rPr>
              <w:t>（公章）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：                 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8"/>
                <w:szCs w:val="28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4A4EA7"/>
    <w:rsid w:val="2E946F95"/>
    <w:rsid w:val="6C4A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2020-03-20T03:00:00Z</dcterms:created>
  <dc:creator>yoyo-_-lee</dc:creator>
  <cp:lastModifiedBy>yoyo-_-lee</cp:lastModifiedBy>
  <dcterms:modified xsi:type="dcterms:W3CDTF">2020-03-20T07:16:57Z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